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062" w:rsidRPr="00DA72BF" w:rsidRDefault="00A70062" w:rsidP="00A70062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70062" w:rsidRPr="00A70062" w:rsidRDefault="00A70062" w:rsidP="00A70062">
      <w:pPr>
        <w:spacing w:after="0" w:line="240" w:lineRule="auto"/>
        <w:ind w:left="7513"/>
        <w:jc w:val="right"/>
        <w:rPr>
          <w:rFonts w:ascii="Times New Roman" w:hAnsi="Times New Roman"/>
          <w:sz w:val="24"/>
          <w:szCs w:val="24"/>
        </w:rPr>
      </w:pPr>
      <w:r w:rsidRPr="00A70062">
        <w:rPr>
          <w:rFonts w:ascii="Times New Roman" w:hAnsi="Times New Roman"/>
          <w:sz w:val="24"/>
          <w:szCs w:val="24"/>
        </w:rPr>
        <w:t xml:space="preserve">Утвержден </w:t>
      </w:r>
    </w:p>
    <w:p w:rsidR="00A70062" w:rsidRPr="00A70062" w:rsidRDefault="00A70062" w:rsidP="00A70062">
      <w:pPr>
        <w:spacing w:after="0" w:line="240" w:lineRule="auto"/>
        <w:ind w:left="7513"/>
        <w:jc w:val="right"/>
        <w:rPr>
          <w:rFonts w:ascii="Times New Roman" w:hAnsi="Times New Roman"/>
          <w:sz w:val="24"/>
          <w:szCs w:val="24"/>
        </w:rPr>
      </w:pPr>
      <w:proofErr w:type="gramStart"/>
      <w:r w:rsidRPr="00A70062">
        <w:rPr>
          <w:rFonts w:ascii="Times New Roman" w:hAnsi="Times New Roman"/>
          <w:sz w:val="24"/>
          <w:szCs w:val="24"/>
        </w:rPr>
        <w:t>постановлением</w:t>
      </w:r>
      <w:proofErr w:type="gramEnd"/>
      <w:r w:rsidRPr="00A70062">
        <w:rPr>
          <w:rFonts w:ascii="Times New Roman" w:hAnsi="Times New Roman"/>
          <w:sz w:val="24"/>
          <w:szCs w:val="24"/>
        </w:rPr>
        <w:t xml:space="preserve"> </w:t>
      </w:r>
    </w:p>
    <w:p w:rsidR="00A70062" w:rsidRPr="00A70062" w:rsidRDefault="00A70062" w:rsidP="00A70062">
      <w:pPr>
        <w:spacing w:after="0" w:line="240" w:lineRule="auto"/>
        <w:ind w:left="7513"/>
        <w:jc w:val="right"/>
        <w:rPr>
          <w:rFonts w:ascii="Times New Roman" w:hAnsi="Times New Roman"/>
          <w:sz w:val="24"/>
          <w:szCs w:val="24"/>
        </w:rPr>
      </w:pPr>
      <w:r w:rsidRPr="00A70062">
        <w:rPr>
          <w:rFonts w:ascii="Times New Roman" w:hAnsi="Times New Roman"/>
          <w:sz w:val="24"/>
          <w:szCs w:val="24"/>
        </w:rPr>
        <w:t>Кабинета Министров</w:t>
      </w:r>
    </w:p>
    <w:p w:rsidR="00A70062" w:rsidRPr="00A70062" w:rsidRDefault="00A70062" w:rsidP="00A70062">
      <w:pPr>
        <w:spacing w:after="0" w:line="240" w:lineRule="auto"/>
        <w:ind w:left="7513"/>
        <w:jc w:val="right"/>
        <w:rPr>
          <w:rFonts w:ascii="Times New Roman" w:hAnsi="Times New Roman"/>
          <w:sz w:val="24"/>
          <w:szCs w:val="24"/>
        </w:rPr>
      </w:pPr>
      <w:r w:rsidRPr="00A70062">
        <w:rPr>
          <w:rFonts w:ascii="Times New Roman" w:hAnsi="Times New Roman"/>
          <w:sz w:val="24"/>
          <w:szCs w:val="24"/>
        </w:rPr>
        <w:t>Республики Татарстан</w:t>
      </w:r>
    </w:p>
    <w:p w:rsidR="00A70062" w:rsidRPr="00A70062" w:rsidRDefault="00A70062" w:rsidP="00A70062">
      <w:pPr>
        <w:spacing w:after="0" w:line="240" w:lineRule="auto"/>
        <w:ind w:left="7513"/>
        <w:jc w:val="right"/>
        <w:rPr>
          <w:rFonts w:ascii="Times New Roman" w:hAnsi="Times New Roman"/>
          <w:sz w:val="24"/>
          <w:szCs w:val="24"/>
        </w:rPr>
      </w:pPr>
      <w:proofErr w:type="gramStart"/>
      <w:r w:rsidRPr="00A70062">
        <w:rPr>
          <w:rFonts w:ascii="Times New Roman" w:hAnsi="Times New Roman"/>
          <w:sz w:val="24"/>
          <w:szCs w:val="24"/>
        </w:rPr>
        <w:t>от</w:t>
      </w:r>
      <w:proofErr w:type="gramEnd"/>
      <w:r w:rsidRPr="00A70062">
        <w:rPr>
          <w:rFonts w:ascii="Times New Roman" w:hAnsi="Times New Roman"/>
          <w:sz w:val="24"/>
          <w:szCs w:val="24"/>
        </w:rPr>
        <w:t xml:space="preserve"> ____________ № ____</w:t>
      </w:r>
    </w:p>
    <w:p w:rsidR="00A70062" w:rsidRPr="00A70062" w:rsidRDefault="00A70062" w:rsidP="00A70062">
      <w:pPr>
        <w:spacing w:after="0" w:line="240" w:lineRule="auto"/>
        <w:ind w:left="7513"/>
        <w:jc w:val="right"/>
        <w:rPr>
          <w:rFonts w:ascii="Times New Roman" w:hAnsi="Times New Roman"/>
          <w:sz w:val="24"/>
          <w:szCs w:val="24"/>
        </w:rPr>
      </w:pPr>
    </w:p>
    <w:p w:rsidR="00A70062" w:rsidRPr="00DA72BF" w:rsidRDefault="00A70062" w:rsidP="00DA72B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A72BF">
        <w:rPr>
          <w:rFonts w:ascii="Times New Roman" w:hAnsi="Times New Roman"/>
          <w:b/>
          <w:sz w:val="24"/>
          <w:szCs w:val="24"/>
        </w:rPr>
        <w:t xml:space="preserve">ПЛАН МЕРОПРИЯТИЙ («ДОРОЖНАЯ КАРТА») </w:t>
      </w:r>
      <w:r w:rsidR="00DA72BF" w:rsidRPr="00DA72BF">
        <w:rPr>
          <w:rStyle w:val="pt-a0-000003"/>
          <w:rFonts w:ascii="Times New Roman" w:hAnsi="Times New Roman"/>
          <w:b/>
          <w:bCs/>
          <w:color w:val="000000"/>
          <w:sz w:val="24"/>
          <w:szCs w:val="24"/>
        </w:rPr>
        <w:t>ПО ОРГАНИЗАЦИИ МУНИЦИПАЛЬНЫХ МАРШРУТОВ РЕГУЛЯРНЫХ ПЕРЕВОЗОК ПАССАЖИРОВ И БАГАЖА ПРИГОРОДНОГО СООБЩЕНИЯ ПО РЕГУЛИРУЕМЫМ ТАРИФАМ, ПРОХОДЯЩИХ ПО ТЕРРИТОРИИ РЕСПУБЛИКИ ТАТАРСТАН</w:t>
      </w:r>
    </w:p>
    <w:p w:rsidR="00A70062" w:rsidRPr="00A70062" w:rsidRDefault="00A70062" w:rsidP="00A70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2552"/>
        <w:gridCol w:w="3118"/>
        <w:gridCol w:w="2552"/>
      </w:tblGrid>
      <w:tr w:rsidR="00A70062" w:rsidRPr="00A70062" w:rsidTr="004000E2">
        <w:tc>
          <w:tcPr>
            <w:tcW w:w="562" w:type="dxa"/>
            <w:shd w:val="clear" w:color="auto" w:fill="auto"/>
          </w:tcPr>
          <w:p w:rsidR="00A70062" w:rsidRPr="00A70062" w:rsidRDefault="00A70062" w:rsidP="00A700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70062">
              <w:rPr>
                <w:rFonts w:ascii="Times New Roman" w:eastAsia="Calibri" w:hAnsi="Times New Roman"/>
                <w:sz w:val="24"/>
                <w:szCs w:val="24"/>
              </w:rPr>
              <w:t>№ п/п</w:t>
            </w:r>
          </w:p>
        </w:tc>
        <w:tc>
          <w:tcPr>
            <w:tcW w:w="5812" w:type="dxa"/>
            <w:shd w:val="clear" w:color="auto" w:fill="auto"/>
          </w:tcPr>
          <w:p w:rsidR="00A70062" w:rsidRPr="00A70062" w:rsidRDefault="00A70062" w:rsidP="00A700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70062">
              <w:rPr>
                <w:rFonts w:ascii="Times New Roman" w:eastAsia="Calibri" w:hAnsi="Times New Roman"/>
                <w:sz w:val="24"/>
                <w:szCs w:val="24"/>
              </w:rPr>
              <w:t>Мероприятия, необходимые для организации регулярных перевозок пассажиров и багажа по регулируемым тарифам</w:t>
            </w:r>
          </w:p>
          <w:p w:rsidR="00A70062" w:rsidRPr="00A70062" w:rsidRDefault="00A70062" w:rsidP="00A700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70062" w:rsidRPr="00A70062" w:rsidRDefault="00A70062" w:rsidP="00A700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70062">
              <w:rPr>
                <w:rFonts w:ascii="Times New Roman" w:eastAsia="Calibri" w:hAnsi="Times New Roman"/>
                <w:sz w:val="24"/>
                <w:szCs w:val="24"/>
              </w:rPr>
              <w:t>Вид документа</w:t>
            </w:r>
          </w:p>
        </w:tc>
        <w:tc>
          <w:tcPr>
            <w:tcW w:w="3118" w:type="dxa"/>
            <w:shd w:val="clear" w:color="auto" w:fill="auto"/>
          </w:tcPr>
          <w:p w:rsidR="00A70062" w:rsidRPr="00A70062" w:rsidRDefault="00A70062" w:rsidP="00A700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70062">
              <w:rPr>
                <w:rFonts w:ascii="Times New Roman" w:eastAsia="Calibri" w:hAnsi="Times New Roman"/>
                <w:sz w:val="24"/>
                <w:szCs w:val="24"/>
              </w:rPr>
              <w:t>Исполнитель</w:t>
            </w:r>
          </w:p>
        </w:tc>
        <w:tc>
          <w:tcPr>
            <w:tcW w:w="2552" w:type="dxa"/>
            <w:shd w:val="clear" w:color="auto" w:fill="auto"/>
          </w:tcPr>
          <w:p w:rsidR="00A70062" w:rsidRPr="00A70062" w:rsidRDefault="00A70062" w:rsidP="00A700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70062">
              <w:rPr>
                <w:rFonts w:ascii="Times New Roman" w:eastAsia="Calibri" w:hAnsi="Times New Roman"/>
                <w:sz w:val="24"/>
                <w:szCs w:val="24"/>
              </w:rPr>
              <w:t>Срок исполнения</w:t>
            </w:r>
          </w:p>
        </w:tc>
      </w:tr>
      <w:tr w:rsidR="00A70062" w:rsidRPr="00A70062" w:rsidTr="004000E2">
        <w:tc>
          <w:tcPr>
            <w:tcW w:w="562" w:type="dxa"/>
            <w:shd w:val="clear" w:color="auto" w:fill="auto"/>
          </w:tcPr>
          <w:p w:rsidR="00A70062" w:rsidRPr="00A70062" w:rsidRDefault="00A70062" w:rsidP="00A700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70062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A70062" w:rsidRPr="00A70062" w:rsidRDefault="00A70062" w:rsidP="00A7006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7006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Утверждение нормативов затрат на 1 километр пути регулярных перевозок пассажиров и багажа в зависимости от класса транспортного средства</w:t>
            </w:r>
          </w:p>
        </w:tc>
        <w:tc>
          <w:tcPr>
            <w:tcW w:w="2552" w:type="dxa"/>
            <w:shd w:val="clear" w:color="auto" w:fill="auto"/>
          </w:tcPr>
          <w:p w:rsidR="00A70062" w:rsidRPr="00A70062" w:rsidRDefault="00A70062" w:rsidP="00A7006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70062">
              <w:rPr>
                <w:rFonts w:ascii="Times New Roman" w:eastAsia="Calibri" w:hAnsi="Times New Roman"/>
                <w:sz w:val="24"/>
                <w:szCs w:val="24"/>
              </w:rPr>
              <w:t>Постановление Кабинета Министров Республики Татарстан</w:t>
            </w:r>
          </w:p>
        </w:tc>
        <w:tc>
          <w:tcPr>
            <w:tcW w:w="3118" w:type="dxa"/>
            <w:shd w:val="clear" w:color="auto" w:fill="auto"/>
          </w:tcPr>
          <w:p w:rsidR="00A70062" w:rsidRPr="00690DEC" w:rsidRDefault="00A70062" w:rsidP="00A70062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A7006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ГБУ «Центр экономических исследований Республики Татарстан», Министерство транспорта и дорожного хозяйства Республики Татарстан</w:t>
            </w:r>
          </w:p>
        </w:tc>
        <w:tc>
          <w:tcPr>
            <w:tcW w:w="2552" w:type="dxa"/>
            <w:shd w:val="clear" w:color="auto" w:fill="auto"/>
          </w:tcPr>
          <w:p w:rsidR="00A70062" w:rsidRPr="00A70062" w:rsidRDefault="00A70062" w:rsidP="00A700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ежегодно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до 1 января с использованием индекса-дефлятора </w:t>
            </w:r>
            <w:r w:rsidR="00004E28">
              <w:rPr>
                <w:rFonts w:ascii="Times New Roman" w:eastAsia="Calibri" w:hAnsi="Times New Roman"/>
                <w:sz w:val="24"/>
                <w:szCs w:val="24"/>
              </w:rPr>
              <w:t>за предыдущий год</w:t>
            </w:r>
          </w:p>
        </w:tc>
      </w:tr>
      <w:tr w:rsidR="00690DEC" w:rsidRPr="00A70062" w:rsidTr="004000E2">
        <w:tc>
          <w:tcPr>
            <w:tcW w:w="562" w:type="dxa"/>
            <w:shd w:val="clear" w:color="auto" w:fill="auto"/>
          </w:tcPr>
          <w:p w:rsidR="00690DEC" w:rsidRPr="00A70062" w:rsidRDefault="00690DEC" w:rsidP="00A700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025F01" w:rsidRPr="00885B8A" w:rsidRDefault="00690DEC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006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Установление единого предельного максимального тарифа на регулярные перевозки пассажиров и багажа по регулируемым тарифам для следующих муниципальных районов Республики </w:t>
            </w:r>
            <w:proofErr w:type="gramStart"/>
            <w:r w:rsidRPr="00A7006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Татарстан: </w:t>
            </w:r>
            <w:r w:rsidR="00025F01" w:rsidRPr="00885B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25F01" w:rsidRPr="00885B8A">
              <w:rPr>
                <w:rFonts w:ascii="Times New Roman" w:hAnsi="Times New Roman"/>
                <w:sz w:val="24"/>
                <w:szCs w:val="24"/>
              </w:rPr>
              <w:t>Агрызский</w:t>
            </w:r>
            <w:proofErr w:type="spellEnd"/>
            <w:proofErr w:type="gramEnd"/>
            <w:r w:rsidR="00025F01"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Азнакаевский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Аксубаевский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Актанышский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8A">
              <w:rPr>
                <w:rFonts w:ascii="Times New Roman" w:hAnsi="Times New Roman"/>
                <w:sz w:val="24"/>
                <w:szCs w:val="24"/>
              </w:rPr>
              <w:t>Алексеевский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Альметьевский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8A">
              <w:rPr>
                <w:rFonts w:ascii="Times New Roman" w:hAnsi="Times New Roman"/>
                <w:sz w:val="24"/>
                <w:szCs w:val="24"/>
              </w:rPr>
              <w:t>Арский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Бавлинский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Балтасинский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lastRenderedPageBreak/>
              <w:t>Бугульминский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Буинский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Верхнеуслонский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8A">
              <w:rPr>
                <w:rFonts w:ascii="Times New Roman" w:hAnsi="Times New Roman"/>
                <w:sz w:val="24"/>
                <w:szCs w:val="24"/>
              </w:rPr>
              <w:t>Высокогорский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Дрожжановский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Елабужский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Заинский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Зеленодольский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Кайбицкий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8A">
              <w:rPr>
                <w:rFonts w:ascii="Times New Roman" w:hAnsi="Times New Roman"/>
                <w:sz w:val="24"/>
                <w:szCs w:val="24"/>
              </w:rPr>
              <w:t>Камско-</w:t>
            </w: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Устинский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Кукморский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Лаишевский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Лениногорский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Мамадышский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Мензелинский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Муслюмовский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8A">
              <w:rPr>
                <w:rFonts w:ascii="Times New Roman" w:hAnsi="Times New Roman"/>
                <w:sz w:val="24"/>
                <w:szCs w:val="24"/>
              </w:rPr>
              <w:t>Нижнекамский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Новошешминский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Нурлатский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Пестречинский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8A">
              <w:rPr>
                <w:rFonts w:ascii="Times New Roman" w:hAnsi="Times New Roman"/>
                <w:sz w:val="24"/>
                <w:szCs w:val="24"/>
              </w:rPr>
              <w:t>Рыбно-</w:t>
            </w: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Слободский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8A">
              <w:rPr>
                <w:rFonts w:ascii="Times New Roman" w:hAnsi="Times New Roman"/>
                <w:sz w:val="24"/>
                <w:szCs w:val="24"/>
              </w:rPr>
              <w:t>Сабинский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Сармановский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8A">
              <w:rPr>
                <w:rFonts w:ascii="Times New Roman" w:hAnsi="Times New Roman"/>
                <w:sz w:val="24"/>
                <w:szCs w:val="24"/>
              </w:rPr>
              <w:t>Спасский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Тетюшский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AF030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Тукаевский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Тюлячинский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8A">
              <w:rPr>
                <w:rFonts w:ascii="Times New Roman" w:hAnsi="Times New Roman"/>
                <w:sz w:val="24"/>
                <w:szCs w:val="24"/>
              </w:rPr>
              <w:t>Черемшанский муниципальный район</w:t>
            </w:r>
          </w:p>
          <w:p w:rsidR="00025F01" w:rsidRPr="00885B8A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Чистопольский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690DEC" w:rsidRPr="00025F01" w:rsidRDefault="00025F01" w:rsidP="00025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B8A">
              <w:rPr>
                <w:rFonts w:ascii="Times New Roman" w:hAnsi="Times New Roman"/>
                <w:sz w:val="24"/>
                <w:szCs w:val="24"/>
              </w:rPr>
              <w:t>Ютазинский</w:t>
            </w:r>
            <w:proofErr w:type="spellEnd"/>
            <w:r w:rsidRPr="00885B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552" w:type="dxa"/>
            <w:shd w:val="clear" w:color="auto" w:fill="auto"/>
          </w:tcPr>
          <w:p w:rsidR="00690DEC" w:rsidRPr="00A70062" w:rsidRDefault="00690DEC" w:rsidP="00A7006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7006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Постановление Государственного комитета Республики Татарстан по тарифам</w:t>
            </w:r>
          </w:p>
        </w:tc>
        <w:tc>
          <w:tcPr>
            <w:tcW w:w="3118" w:type="dxa"/>
            <w:shd w:val="clear" w:color="auto" w:fill="auto"/>
          </w:tcPr>
          <w:p w:rsidR="00690DEC" w:rsidRPr="00A70062" w:rsidRDefault="00690DEC" w:rsidP="00A70062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A70062">
              <w:rPr>
                <w:rFonts w:ascii="Times New Roman" w:eastAsia="Calibri" w:hAnsi="Times New Roman"/>
                <w:sz w:val="24"/>
                <w:szCs w:val="24"/>
              </w:rPr>
              <w:t>Государственный комитет Республики Татарстан по тарифам</w:t>
            </w:r>
          </w:p>
        </w:tc>
        <w:tc>
          <w:tcPr>
            <w:tcW w:w="2552" w:type="dxa"/>
            <w:shd w:val="clear" w:color="auto" w:fill="auto"/>
          </w:tcPr>
          <w:p w:rsidR="00690DEC" w:rsidRPr="00AF030A" w:rsidRDefault="0029727B" w:rsidP="00AD04B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в</w:t>
            </w:r>
            <w:proofErr w:type="gramEnd"/>
            <w:r w:rsidR="00AF030A">
              <w:rPr>
                <w:rFonts w:ascii="Times New Roman" w:eastAsia="Calibri" w:hAnsi="Times New Roman"/>
                <w:sz w:val="24"/>
                <w:szCs w:val="24"/>
              </w:rPr>
              <w:t xml:space="preserve"> течени</w:t>
            </w:r>
            <w:r w:rsidR="0034393B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="00AF030A"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  <w:r w:rsidR="0034393B">
              <w:rPr>
                <w:rFonts w:ascii="Times New Roman" w:eastAsia="Calibri" w:hAnsi="Times New Roman"/>
                <w:sz w:val="24"/>
                <w:szCs w:val="24"/>
              </w:rPr>
              <w:t xml:space="preserve"> дней с момента утверждения </w:t>
            </w:r>
            <w:r w:rsidR="00AD04B5">
              <w:rPr>
                <w:rFonts w:ascii="Times New Roman" w:eastAsia="Calibri" w:hAnsi="Times New Roman"/>
                <w:sz w:val="24"/>
                <w:szCs w:val="24"/>
              </w:rPr>
              <w:t>«дорожной карты»</w:t>
            </w:r>
          </w:p>
        </w:tc>
      </w:tr>
      <w:tr w:rsidR="00A70062" w:rsidRPr="00A70062" w:rsidTr="004000E2">
        <w:tc>
          <w:tcPr>
            <w:tcW w:w="562" w:type="dxa"/>
            <w:shd w:val="clear" w:color="auto" w:fill="auto"/>
          </w:tcPr>
          <w:p w:rsidR="00A70062" w:rsidRPr="00A70062" w:rsidRDefault="00690DEC" w:rsidP="00A700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812" w:type="dxa"/>
            <w:shd w:val="clear" w:color="auto" w:fill="auto"/>
          </w:tcPr>
          <w:p w:rsidR="00A70062" w:rsidRPr="00A70062" w:rsidRDefault="00690DEC" w:rsidP="00DA72B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A7006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Расчёты суммы потребности в финансировании по каждому муниципальному маршруту регулярных </w:t>
            </w:r>
            <w:r w:rsidRPr="00A7006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перевозок, учитывая нормативы затрат, указанные в пункте 1 «дорожной карты», и предельные максимальные тарифы на перевозки пассажиров и багажа автомобильным транспортом в пригородном сообщении в Республике Татарстан, установленные в соответствии с законодательством, с учётом использования коэффициента з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аполняемости автобуса, равного </w:t>
            </w:r>
            <w:r w:rsidRPr="00A7006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0,5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и не менее 2х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кругорейсов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в день</w:t>
            </w:r>
          </w:p>
        </w:tc>
        <w:tc>
          <w:tcPr>
            <w:tcW w:w="2552" w:type="dxa"/>
            <w:shd w:val="clear" w:color="auto" w:fill="auto"/>
          </w:tcPr>
          <w:p w:rsidR="00A70062" w:rsidRPr="00A70062" w:rsidRDefault="00A70062" w:rsidP="00A7006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A70062" w:rsidRPr="00A70062" w:rsidRDefault="00690DEC" w:rsidP="00A70062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A70062">
              <w:rPr>
                <w:rFonts w:ascii="Times New Roman" w:eastAsia="Calibri" w:hAnsi="Times New Roman"/>
                <w:sz w:val="24"/>
                <w:szCs w:val="24"/>
              </w:rPr>
              <w:t xml:space="preserve">Исполнительные комитеты муниципальных </w:t>
            </w:r>
            <w:r w:rsidRPr="00A7006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образований Республики Татарстан (по согласованию), Министерство транспорта и дорожного хозяйства Республики Татарстан</w:t>
            </w:r>
          </w:p>
        </w:tc>
        <w:tc>
          <w:tcPr>
            <w:tcW w:w="2552" w:type="dxa"/>
            <w:shd w:val="clear" w:color="auto" w:fill="auto"/>
          </w:tcPr>
          <w:p w:rsidR="00690DEC" w:rsidRPr="00A70062" w:rsidRDefault="00690DEC" w:rsidP="00690DE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ежегодно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до 1 сентября</w:t>
            </w:r>
          </w:p>
          <w:p w:rsidR="00A70062" w:rsidRPr="00A70062" w:rsidRDefault="00A70062" w:rsidP="00A700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70062" w:rsidRPr="00A70062" w:rsidTr="004000E2">
        <w:trPr>
          <w:trHeight w:val="675"/>
        </w:trPr>
        <w:tc>
          <w:tcPr>
            <w:tcW w:w="562" w:type="dxa"/>
            <w:shd w:val="clear" w:color="auto" w:fill="auto"/>
          </w:tcPr>
          <w:p w:rsidR="00A70062" w:rsidRPr="00CB47F5" w:rsidRDefault="00CB47F5" w:rsidP="00A700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5812" w:type="dxa"/>
            <w:shd w:val="clear" w:color="auto" w:fill="auto"/>
          </w:tcPr>
          <w:p w:rsidR="00A70062" w:rsidRPr="00690DEC" w:rsidRDefault="00A70062" w:rsidP="00690DE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000E2">
              <w:rPr>
                <w:rFonts w:ascii="Times New Roman" w:eastAsia="Calibri" w:hAnsi="Times New Roman"/>
                <w:sz w:val="24"/>
                <w:szCs w:val="24"/>
              </w:rPr>
              <w:t>Организация и осуществление закупок на оказание услуг, связанных с осуществлением регулярных перевозок пассажиров и багажа по регулируемым тарифам и право получения карт маршрута регулярных перевозок в соответствии с Федеральным законом от 5 апреля 2013 года № 44 – ФЗ «О контрактной системе в сфере закупок товаров, работ, услуг для обеспечения государственных и муниципальных нужд» (далее – Федеральный закон № 44 – ФЗ).</w:t>
            </w:r>
          </w:p>
        </w:tc>
        <w:tc>
          <w:tcPr>
            <w:tcW w:w="2552" w:type="dxa"/>
            <w:shd w:val="clear" w:color="auto" w:fill="auto"/>
          </w:tcPr>
          <w:p w:rsidR="00A70062" w:rsidRPr="00A70062" w:rsidRDefault="00A70062" w:rsidP="00A7006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A70062" w:rsidRPr="00A70062" w:rsidRDefault="00A70062" w:rsidP="00A7006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70062">
              <w:rPr>
                <w:rFonts w:ascii="Times New Roman" w:eastAsia="Calibri" w:hAnsi="Times New Roman"/>
                <w:sz w:val="24"/>
                <w:szCs w:val="24"/>
              </w:rPr>
              <w:t>Исполнительные комитеты муниципальных образований Республики Татарстан (по согласованию)</w:t>
            </w:r>
          </w:p>
        </w:tc>
        <w:tc>
          <w:tcPr>
            <w:tcW w:w="2552" w:type="dxa"/>
            <w:shd w:val="clear" w:color="auto" w:fill="auto"/>
          </w:tcPr>
          <w:p w:rsidR="00A70062" w:rsidRPr="00A70062" w:rsidRDefault="00004E28" w:rsidP="00A700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истечении десяти</w:t>
            </w:r>
            <w:r w:rsidR="00A70062" w:rsidRPr="00A70062">
              <w:rPr>
                <w:rFonts w:ascii="Times New Roman" w:eastAsia="Calibri" w:hAnsi="Times New Roman"/>
                <w:sz w:val="24"/>
                <w:szCs w:val="24"/>
              </w:rPr>
              <w:t xml:space="preserve"> рабочи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х дней после выполнения пункта 4</w:t>
            </w:r>
            <w:r w:rsidR="00A70062" w:rsidRPr="00A70062">
              <w:rPr>
                <w:rFonts w:ascii="Times New Roman" w:eastAsia="Calibri" w:hAnsi="Times New Roman"/>
                <w:sz w:val="24"/>
                <w:szCs w:val="24"/>
              </w:rPr>
              <w:t xml:space="preserve"> «дорожной карты» (далее – ежегодно до 1 декабря)</w:t>
            </w:r>
          </w:p>
          <w:p w:rsidR="00A70062" w:rsidRPr="00A70062" w:rsidRDefault="00A70062" w:rsidP="00A700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70062" w:rsidRPr="00A70062" w:rsidTr="004000E2">
        <w:tc>
          <w:tcPr>
            <w:tcW w:w="562" w:type="dxa"/>
            <w:shd w:val="clear" w:color="auto" w:fill="auto"/>
          </w:tcPr>
          <w:p w:rsidR="00A70062" w:rsidRPr="00A70062" w:rsidRDefault="00CB47F5" w:rsidP="00A700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4000E2" w:rsidRPr="004000E2" w:rsidRDefault="00A70062" w:rsidP="00A70062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4000E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Организация и осуществление </w:t>
            </w:r>
            <w:r w:rsidRPr="004000E2">
              <w:rPr>
                <w:rFonts w:ascii="Times New Roman" w:eastAsia="Calibri" w:hAnsi="Times New Roman"/>
                <w:sz w:val="24"/>
                <w:szCs w:val="24"/>
              </w:rPr>
              <w:t>закупок на оказание услуг, связанных с осуществлением регулярных перевозок пассажиров и багажа по регулируемым тарифам и право получения карт маршрутов регулярных перевозок на пригородных межмуниципальных маршрутов регулярных перевозок по регулируемым тарифам</w:t>
            </w:r>
            <w:r w:rsidRPr="004000E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4000E2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в </w:t>
            </w:r>
            <w:proofErr w:type="spellStart"/>
            <w:r w:rsidRPr="004000E2">
              <w:rPr>
                <w:rFonts w:ascii="Times New Roman" w:eastAsia="Calibri" w:hAnsi="Times New Roman"/>
                <w:bCs/>
                <w:sz w:val="24"/>
                <w:szCs w:val="24"/>
              </w:rPr>
              <w:t>Тукаевском</w:t>
            </w:r>
            <w:proofErr w:type="spellEnd"/>
            <w:r w:rsidRPr="004000E2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муниципальном районе республики</w:t>
            </w:r>
            <w:r w:rsidRPr="004000E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 начальными и конечными остановочными пунктами которых является г. Набережные Челны</w:t>
            </w:r>
          </w:p>
        </w:tc>
        <w:tc>
          <w:tcPr>
            <w:tcW w:w="2552" w:type="dxa"/>
            <w:shd w:val="clear" w:color="auto" w:fill="auto"/>
          </w:tcPr>
          <w:p w:rsidR="00A70062" w:rsidRPr="00A70062" w:rsidRDefault="00A70062" w:rsidP="00A7006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70062">
              <w:rPr>
                <w:rFonts w:ascii="Times New Roman" w:eastAsia="Calibri" w:hAnsi="Times New Roman"/>
                <w:sz w:val="24"/>
                <w:szCs w:val="24"/>
              </w:rPr>
              <w:t>Муниципальный контракт</w:t>
            </w:r>
          </w:p>
        </w:tc>
        <w:tc>
          <w:tcPr>
            <w:tcW w:w="3118" w:type="dxa"/>
            <w:shd w:val="clear" w:color="auto" w:fill="auto"/>
          </w:tcPr>
          <w:p w:rsidR="00A70062" w:rsidRPr="00A70062" w:rsidRDefault="00A70062" w:rsidP="00A7006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70062">
              <w:rPr>
                <w:rFonts w:ascii="Times New Roman" w:eastAsia="Calibri" w:hAnsi="Times New Roman"/>
                <w:sz w:val="24"/>
                <w:szCs w:val="24"/>
              </w:rPr>
              <w:t>Исполнительный комитет муниципального образования «город Набережные Челны» (по согласованию)</w:t>
            </w:r>
          </w:p>
        </w:tc>
        <w:tc>
          <w:tcPr>
            <w:tcW w:w="2552" w:type="dxa"/>
            <w:shd w:val="clear" w:color="auto" w:fill="auto"/>
          </w:tcPr>
          <w:p w:rsidR="00A70062" w:rsidRPr="00A70062" w:rsidRDefault="00A70062" w:rsidP="00A700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A70062">
              <w:rPr>
                <w:rFonts w:ascii="Times New Roman" w:eastAsia="Calibri" w:hAnsi="Times New Roman"/>
                <w:sz w:val="24"/>
                <w:szCs w:val="24"/>
              </w:rPr>
              <w:t>по</w:t>
            </w:r>
            <w:proofErr w:type="gramEnd"/>
            <w:r w:rsidRPr="00A70062">
              <w:rPr>
                <w:rFonts w:ascii="Times New Roman" w:eastAsia="Calibri" w:hAnsi="Times New Roman"/>
                <w:sz w:val="24"/>
                <w:szCs w:val="24"/>
              </w:rPr>
              <w:t xml:space="preserve"> истечении 10 рабочих дней после выполнения пункта 5 «дорожной карты»  (далее – ежегодно до 1 декабря)</w:t>
            </w:r>
          </w:p>
        </w:tc>
      </w:tr>
      <w:tr w:rsidR="00A70062" w:rsidRPr="00A70062" w:rsidTr="004000E2">
        <w:tc>
          <w:tcPr>
            <w:tcW w:w="562" w:type="dxa"/>
            <w:shd w:val="clear" w:color="auto" w:fill="auto"/>
          </w:tcPr>
          <w:p w:rsidR="00A70062" w:rsidRPr="00A70062" w:rsidRDefault="00CB47F5" w:rsidP="00A700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A70062" w:rsidRPr="00A70062" w:rsidRDefault="00A70062" w:rsidP="00CB47F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A70062">
              <w:rPr>
                <w:rFonts w:ascii="Times New Roman" w:eastAsia="Calibri" w:hAnsi="Times New Roman"/>
                <w:sz w:val="24"/>
                <w:szCs w:val="24"/>
              </w:rPr>
              <w:t xml:space="preserve">Заключение </w:t>
            </w:r>
            <w:r w:rsidR="004000E2">
              <w:rPr>
                <w:rFonts w:ascii="Times New Roman" w:eastAsia="Calibri" w:hAnsi="Times New Roman"/>
                <w:sz w:val="24"/>
                <w:szCs w:val="24"/>
              </w:rPr>
              <w:t>м</w:t>
            </w:r>
            <w:r w:rsidRPr="00A70062">
              <w:rPr>
                <w:rFonts w:ascii="Times New Roman" w:eastAsia="Calibri" w:hAnsi="Times New Roman"/>
                <w:sz w:val="24"/>
                <w:szCs w:val="24"/>
              </w:rPr>
              <w:t xml:space="preserve">униципального контракта </w:t>
            </w:r>
          </w:p>
        </w:tc>
        <w:tc>
          <w:tcPr>
            <w:tcW w:w="2552" w:type="dxa"/>
            <w:shd w:val="clear" w:color="auto" w:fill="auto"/>
          </w:tcPr>
          <w:p w:rsidR="00A70062" w:rsidRPr="00A70062" w:rsidRDefault="004000E2" w:rsidP="00A7006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</w:t>
            </w:r>
            <w:r w:rsidR="00A70062" w:rsidRPr="00A70062">
              <w:rPr>
                <w:rFonts w:ascii="Times New Roman" w:eastAsia="Calibri" w:hAnsi="Times New Roman"/>
                <w:sz w:val="24"/>
                <w:szCs w:val="24"/>
              </w:rPr>
              <w:t>униципальный контракт</w:t>
            </w:r>
          </w:p>
        </w:tc>
        <w:tc>
          <w:tcPr>
            <w:tcW w:w="3118" w:type="dxa"/>
            <w:shd w:val="clear" w:color="auto" w:fill="auto"/>
          </w:tcPr>
          <w:p w:rsidR="00A70062" w:rsidRPr="00A70062" w:rsidRDefault="00A70062" w:rsidP="00A7006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70062">
              <w:rPr>
                <w:rFonts w:ascii="Times New Roman" w:eastAsia="Calibri" w:hAnsi="Times New Roman"/>
                <w:sz w:val="24"/>
                <w:szCs w:val="24"/>
              </w:rPr>
              <w:t xml:space="preserve">Исполнительные комитеты муниципальных образований Республики </w:t>
            </w:r>
            <w:r w:rsidRPr="00A7006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Татарстан (по согласованию)</w:t>
            </w:r>
          </w:p>
        </w:tc>
        <w:tc>
          <w:tcPr>
            <w:tcW w:w="2552" w:type="dxa"/>
            <w:shd w:val="clear" w:color="auto" w:fill="auto"/>
          </w:tcPr>
          <w:p w:rsidR="00A70062" w:rsidRPr="00A70062" w:rsidRDefault="00A70062" w:rsidP="00004E2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A7006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</w:t>
            </w:r>
            <w:proofErr w:type="gramEnd"/>
            <w:r w:rsidRPr="00A70062">
              <w:rPr>
                <w:rFonts w:ascii="Times New Roman" w:eastAsia="Calibri" w:hAnsi="Times New Roman"/>
                <w:sz w:val="24"/>
                <w:szCs w:val="24"/>
              </w:rPr>
              <w:t xml:space="preserve"> установленные законодательством сроки, после выполнения пунктов </w:t>
            </w:r>
            <w:r w:rsidR="00004E28"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Pr="00A7006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A7006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«дорожной карты» (далее – ежегодно до 1 января)</w:t>
            </w:r>
          </w:p>
        </w:tc>
      </w:tr>
      <w:tr w:rsidR="00A70062" w:rsidRPr="00A70062" w:rsidTr="004000E2">
        <w:trPr>
          <w:trHeight w:val="1975"/>
        </w:trPr>
        <w:tc>
          <w:tcPr>
            <w:tcW w:w="562" w:type="dxa"/>
            <w:shd w:val="clear" w:color="auto" w:fill="auto"/>
          </w:tcPr>
          <w:p w:rsidR="00A70062" w:rsidRPr="00A70062" w:rsidRDefault="004000E2" w:rsidP="00A700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812" w:type="dxa"/>
            <w:shd w:val="clear" w:color="auto" w:fill="auto"/>
          </w:tcPr>
          <w:p w:rsidR="00A70062" w:rsidRPr="00A70062" w:rsidRDefault="00A70062" w:rsidP="00A70062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70062">
              <w:rPr>
                <w:rFonts w:ascii="Times New Roman" w:eastAsia="Calibri" w:hAnsi="Times New Roman"/>
                <w:sz w:val="24"/>
                <w:szCs w:val="24"/>
              </w:rPr>
              <w:t>Мониторинг выполнения регулярных перевозок пассажиров и багажа по регулируемым тарифам</w:t>
            </w:r>
          </w:p>
        </w:tc>
        <w:tc>
          <w:tcPr>
            <w:tcW w:w="2552" w:type="dxa"/>
            <w:shd w:val="clear" w:color="auto" w:fill="auto"/>
          </w:tcPr>
          <w:p w:rsidR="00A70062" w:rsidRPr="00A70062" w:rsidRDefault="00A70062" w:rsidP="00A7006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4000E2" w:rsidRPr="00025F01" w:rsidRDefault="00A70062" w:rsidP="00A7006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70062">
              <w:rPr>
                <w:rFonts w:ascii="Times New Roman" w:eastAsia="Calibri" w:hAnsi="Times New Roman"/>
                <w:sz w:val="24"/>
                <w:szCs w:val="24"/>
              </w:rPr>
              <w:t>Министерство транспорта и дорожного хозяйства Республики Татарстан, Исполнительные комитеты муниципальных образований Республики Татарстан (по согласованию)</w:t>
            </w:r>
          </w:p>
        </w:tc>
        <w:tc>
          <w:tcPr>
            <w:tcW w:w="2552" w:type="dxa"/>
            <w:shd w:val="clear" w:color="auto" w:fill="auto"/>
          </w:tcPr>
          <w:p w:rsidR="00A70062" w:rsidRPr="00A70062" w:rsidRDefault="00A70062" w:rsidP="00A700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A70062">
              <w:rPr>
                <w:rFonts w:ascii="Times New Roman" w:eastAsia="Calibri" w:hAnsi="Times New Roman"/>
                <w:sz w:val="24"/>
                <w:szCs w:val="24"/>
              </w:rPr>
              <w:t>ежеквартально</w:t>
            </w:r>
            <w:proofErr w:type="gramEnd"/>
          </w:p>
        </w:tc>
      </w:tr>
    </w:tbl>
    <w:p w:rsidR="00A70062" w:rsidRPr="009F7001" w:rsidRDefault="00A70062" w:rsidP="00A70062">
      <w:pPr>
        <w:jc w:val="both"/>
        <w:rPr>
          <w:color w:val="000000"/>
          <w:sz w:val="28"/>
          <w:szCs w:val="28"/>
        </w:rPr>
      </w:pPr>
    </w:p>
    <w:sectPr w:rsidR="00A70062" w:rsidRPr="009F7001" w:rsidSect="00A70062">
      <w:headerReference w:type="default" r:id="rId8"/>
      <w:pgSz w:w="16838" w:h="11906" w:orient="landscape"/>
      <w:pgMar w:top="567" w:right="851" w:bottom="1843" w:left="1440" w:header="0" w:footer="0" w:gutter="0"/>
      <w:pgNumType w:chapStyle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E4F" w:rsidRDefault="00E94E4F" w:rsidP="00D66E53">
      <w:pPr>
        <w:spacing w:after="0" w:line="240" w:lineRule="auto"/>
      </w:pPr>
      <w:r>
        <w:separator/>
      </w:r>
    </w:p>
  </w:endnote>
  <w:endnote w:type="continuationSeparator" w:id="0">
    <w:p w:rsidR="00E94E4F" w:rsidRDefault="00E94E4F" w:rsidP="00D66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E4F" w:rsidRDefault="00E94E4F" w:rsidP="00D66E53">
      <w:pPr>
        <w:spacing w:after="0" w:line="240" w:lineRule="auto"/>
      </w:pPr>
      <w:r>
        <w:separator/>
      </w:r>
    </w:p>
  </w:footnote>
  <w:footnote w:type="continuationSeparator" w:id="0">
    <w:p w:rsidR="00E94E4F" w:rsidRDefault="00E94E4F" w:rsidP="00D66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0188752"/>
      <w:docPartObj>
        <w:docPartGallery w:val="Page Numbers (Top of Page)"/>
        <w:docPartUnique/>
      </w:docPartObj>
    </w:sdtPr>
    <w:sdtEndPr/>
    <w:sdtContent>
      <w:p w:rsidR="00253544" w:rsidRDefault="00253544">
        <w:pPr>
          <w:pStyle w:val="a6"/>
          <w:jc w:val="center"/>
        </w:pPr>
      </w:p>
      <w:p w:rsidR="00253544" w:rsidRDefault="00253544">
        <w:pPr>
          <w:pStyle w:val="a6"/>
          <w:jc w:val="center"/>
        </w:pPr>
      </w:p>
      <w:p w:rsidR="00253544" w:rsidRDefault="0025354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7F5">
          <w:rPr>
            <w:noProof/>
          </w:rPr>
          <w:t>4</w:t>
        </w:r>
        <w:r>
          <w:fldChar w:fldCharType="end"/>
        </w:r>
      </w:p>
    </w:sdtContent>
  </w:sdt>
  <w:p w:rsidR="00D66E53" w:rsidRDefault="00D66E5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8D039E"/>
    <w:multiLevelType w:val="hybridMultilevel"/>
    <w:tmpl w:val="0C1616B2"/>
    <w:lvl w:ilvl="0" w:tplc="62C829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3DD"/>
    <w:rsid w:val="00004E28"/>
    <w:rsid w:val="00025F01"/>
    <w:rsid w:val="00047889"/>
    <w:rsid w:val="000C54EF"/>
    <w:rsid w:val="00182F8B"/>
    <w:rsid w:val="001D76B8"/>
    <w:rsid w:val="00205165"/>
    <w:rsid w:val="0021158A"/>
    <w:rsid w:val="002128EF"/>
    <w:rsid w:val="002226CF"/>
    <w:rsid w:val="0023182E"/>
    <w:rsid w:val="00253544"/>
    <w:rsid w:val="002609DB"/>
    <w:rsid w:val="0029727B"/>
    <w:rsid w:val="002B1BA6"/>
    <w:rsid w:val="002B7F37"/>
    <w:rsid w:val="002E3822"/>
    <w:rsid w:val="003256FB"/>
    <w:rsid w:val="00335CC4"/>
    <w:rsid w:val="0034393B"/>
    <w:rsid w:val="003555CC"/>
    <w:rsid w:val="00370B54"/>
    <w:rsid w:val="00371605"/>
    <w:rsid w:val="00374BEE"/>
    <w:rsid w:val="00391C5F"/>
    <w:rsid w:val="003D51C0"/>
    <w:rsid w:val="003F4716"/>
    <w:rsid w:val="004000E2"/>
    <w:rsid w:val="00430A8A"/>
    <w:rsid w:val="00475080"/>
    <w:rsid w:val="004908DC"/>
    <w:rsid w:val="004C29D5"/>
    <w:rsid w:val="004C6A60"/>
    <w:rsid w:val="00540AD4"/>
    <w:rsid w:val="00557A8D"/>
    <w:rsid w:val="00575E13"/>
    <w:rsid w:val="00596F47"/>
    <w:rsid w:val="00597750"/>
    <w:rsid w:val="005A54A7"/>
    <w:rsid w:val="00606A45"/>
    <w:rsid w:val="00614292"/>
    <w:rsid w:val="00632230"/>
    <w:rsid w:val="00652DF1"/>
    <w:rsid w:val="00690DEC"/>
    <w:rsid w:val="00695D8F"/>
    <w:rsid w:val="006B35BD"/>
    <w:rsid w:val="007026AA"/>
    <w:rsid w:val="00741E62"/>
    <w:rsid w:val="00744B00"/>
    <w:rsid w:val="00751F9F"/>
    <w:rsid w:val="00755DA4"/>
    <w:rsid w:val="00774B4D"/>
    <w:rsid w:val="00784D36"/>
    <w:rsid w:val="007A6D3C"/>
    <w:rsid w:val="007C632D"/>
    <w:rsid w:val="007E1BEB"/>
    <w:rsid w:val="00800622"/>
    <w:rsid w:val="008126EF"/>
    <w:rsid w:val="00826733"/>
    <w:rsid w:val="0087468E"/>
    <w:rsid w:val="0088260C"/>
    <w:rsid w:val="00893BA8"/>
    <w:rsid w:val="00896F4E"/>
    <w:rsid w:val="008A384D"/>
    <w:rsid w:val="008A4DE3"/>
    <w:rsid w:val="008D169E"/>
    <w:rsid w:val="008E4C71"/>
    <w:rsid w:val="008F6FA3"/>
    <w:rsid w:val="00915A4E"/>
    <w:rsid w:val="009227B7"/>
    <w:rsid w:val="009805E8"/>
    <w:rsid w:val="009C5BAB"/>
    <w:rsid w:val="009E4E46"/>
    <w:rsid w:val="00A00FA4"/>
    <w:rsid w:val="00A4088E"/>
    <w:rsid w:val="00A54262"/>
    <w:rsid w:val="00A70062"/>
    <w:rsid w:val="00A85033"/>
    <w:rsid w:val="00AB535B"/>
    <w:rsid w:val="00AC4CC7"/>
    <w:rsid w:val="00AD04B5"/>
    <w:rsid w:val="00AF030A"/>
    <w:rsid w:val="00AF2981"/>
    <w:rsid w:val="00B125E6"/>
    <w:rsid w:val="00B1566D"/>
    <w:rsid w:val="00B22E82"/>
    <w:rsid w:val="00B24C8D"/>
    <w:rsid w:val="00B82EF5"/>
    <w:rsid w:val="00B848BB"/>
    <w:rsid w:val="00BF01D3"/>
    <w:rsid w:val="00BF209A"/>
    <w:rsid w:val="00C10CE6"/>
    <w:rsid w:val="00C2062F"/>
    <w:rsid w:val="00C2710D"/>
    <w:rsid w:val="00C360DA"/>
    <w:rsid w:val="00C47DF0"/>
    <w:rsid w:val="00C95161"/>
    <w:rsid w:val="00C95CE8"/>
    <w:rsid w:val="00CA19B7"/>
    <w:rsid w:val="00CA65EF"/>
    <w:rsid w:val="00CB1892"/>
    <w:rsid w:val="00CB47F5"/>
    <w:rsid w:val="00CC4806"/>
    <w:rsid w:val="00CE1005"/>
    <w:rsid w:val="00CF706B"/>
    <w:rsid w:val="00D5017F"/>
    <w:rsid w:val="00D52EC7"/>
    <w:rsid w:val="00D66E53"/>
    <w:rsid w:val="00D72862"/>
    <w:rsid w:val="00D7522C"/>
    <w:rsid w:val="00DA5DAE"/>
    <w:rsid w:val="00DA72BF"/>
    <w:rsid w:val="00DB7A27"/>
    <w:rsid w:val="00DC53E0"/>
    <w:rsid w:val="00E04272"/>
    <w:rsid w:val="00E056F3"/>
    <w:rsid w:val="00E51C85"/>
    <w:rsid w:val="00E63DC0"/>
    <w:rsid w:val="00E83E07"/>
    <w:rsid w:val="00E94E4F"/>
    <w:rsid w:val="00ED0A10"/>
    <w:rsid w:val="00EE04D6"/>
    <w:rsid w:val="00EF5848"/>
    <w:rsid w:val="00F177B2"/>
    <w:rsid w:val="00F242C2"/>
    <w:rsid w:val="00F253DD"/>
    <w:rsid w:val="00F30173"/>
    <w:rsid w:val="00F36D63"/>
    <w:rsid w:val="00FE79A3"/>
    <w:rsid w:val="00FF1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0FFF8F8-3A4A-4546-9520-1E5D21D21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F8B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82F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82F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2F8B"/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E4E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66E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6E53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D66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6E53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D66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6E53"/>
    <w:rPr>
      <w:rFonts w:eastAsiaTheme="minorEastAsia" w:cs="Times New Roman"/>
      <w:lang w:eastAsia="ru-RU"/>
    </w:rPr>
  </w:style>
  <w:style w:type="character" w:styleId="aa">
    <w:name w:val="Placeholder Text"/>
    <w:basedOn w:val="a0"/>
    <w:uiPriority w:val="99"/>
    <w:semiHidden/>
    <w:rsid w:val="00893BA8"/>
    <w:rPr>
      <w:color w:val="808080"/>
    </w:rPr>
  </w:style>
  <w:style w:type="character" w:customStyle="1" w:styleId="pt-a0-000003">
    <w:name w:val="pt-a0-000003"/>
    <w:rsid w:val="00DA72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0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7569A-64EB-4288-9CB1-89B856509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4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Капитонова Ксения Владимировна</dc:creator>
  <cp:keywords/>
  <dc:description/>
  <cp:lastModifiedBy>Валеев Айрат Ринатович</cp:lastModifiedBy>
  <cp:revision>8</cp:revision>
  <cp:lastPrinted>2022-04-21T12:15:00Z</cp:lastPrinted>
  <dcterms:created xsi:type="dcterms:W3CDTF">2022-04-21T10:56:00Z</dcterms:created>
  <dcterms:modified xsi:type="dcterms:W3CDTF">2022-05-24T14:18:00Z</dcterms:modified>
</cp:coreProperties>
</file>